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 xml:space="preserve">Replication files for: </w:t>
      </w:r>
    </w:p>
    <w:p>
      <w:pPr>
        <w:pStyle w:val="Normal"/>
        <w:bidi w:val="0"/>
        <w:jc w:val="left"/>
        <w:rPr>
          <w:b/>
          <w:b/>
          <w:bCs/>
        </w:rPr>
      </w:pPr>
      <w:r>
        <w:rPr>
          <w:b/>
          <w:bCs/>
        </w:rPr>
        <w:t>Urban Demand for Cooking Fuels in Two Major African Cities and Implications for Policy</w:t>
      </w:r>
    </w:p>
    <w:p>
      <w:pPr>
        <w:pStyle w:val="Normal"/>
        <w:bidi w:val="0"/>
        <w:jc w:val="left"/>
        <w:rPr/>
      </w:pPr>
      <w:r>
        <w:rPr/>
        <w:t>Ipsita Das, Leonard le Roux, Richard Mulwa, Remidius Ruhinduka and Marc Jeuland</w:t>
      </w:r>
    </w:p>
    <w:p>
      <w:pPr>
        <w:pStyle w:val="Normal"/>
        <w:bidi w:val="0"/>
        <w:jc w:val="left"/>
        <w:rPr/>
      </w:pPr>
      <w:r>
        <w:rPr/>
      </w:r>
    </w:p>
    <w:p>
      <w:pPr>
        <w:pStyle w:val="Normal"/>
        <w:bidi w:val="0"/>
        <w:jc w:val="left"/>
        <w:rPr>
          <w:b/>
          <w:b/>
          <w:bCs/>
          <w:u w:val="single"/>
        </w:rPr>
      </w:pPr>
      <w:r>
        <w:rPr>
          <w:b/>
          <w:bCs/>
          <w:u w:val="single"/>
        </w:rPr>
        <w:t>Data sources:</w:t>
      </w:r>
    </w:p>
    <w:p>
      <w:pPr>
        <w:pStyle w:val="Normal"/>
        <w:bidi w:val="0"/>
        <w:jc w:val="left"/>
        <w:rPr/>
      </w:pPr>
      <w:r>
        <w:rPr>
          <w:b/>
          <w:bCs/>
        </w:rPr>
        <w:t>Main analysis relating to Dar es Salaam:</w:t>
      </w:r>
      <w:r>
        <w:rPr/>
        <w:t xml:space="preserve"> </w:t>
      </w:r>
    </w:p>
    <w:p>
      <w:pPr>
        <w:pStyle w:val="Normal"/>
        <w:bidi w:val="0"/>
        <w:jc w:val="left"/>
        <w:rPr/>
      </w:pPr>
      <w:r>
        <w:rPr/>
        <w:t xml:space="preserve">Köhlin, G., Jeuland, M., Chegere, M., le Roux, L., Das, I., Ruhinduka, R., Tibesigwa, B., &amp; Lwiza, S. (2023). Environment for Development Dar es Salaam Energy Survey - Households (Version 1) [Dataset]. Göteborgs universitet. Tillgänglig via: </w:t>
      </w:r>
      <w:hyperlink r:id="rId2" w:tgtFrame="_blank">
        <w:r>
          <w:rPr>
            <w:rStyle w:val="InternetLink"/>
          </w:rPr>
          <w:t>https://doi.org/10.5878/xefs-s</w:t>
        </w:r>
      </w:hyperlink>
      <w:r>
        <w:rPr/>
        <w:t xml:space="preserve"> </w:t>
      </w:r>
    </w:p>
    <w:p>
      <w:pPr>
        <w:pStyle w:val="Normal"/>
        <w:bidi w:val="0"/>
        <w:jc w:val="left"/>
        <w:rPr/>
      </w:pPr>
      <w:r>
        <w:rPr/>
      </w:r>
    </w:p>
    <w:p>
      <w:pPr>
        <w:pStyle w:val="Normal"/>
        <w:bidi w:val="0"/>
        <w:jc w:val="left"/>
        <w:rPr/>
      </w:pPr>
      <w:r>
        <w:rPr>
          <w:b/>
          <w:bCs/>
        </w:rPr>
        <w:t>Figure S1.</w:t>
      </w:r>
      <w:r>
        <w:rPr/>
        <w:t xml:space="preserve"> </w:t>
      </w:r>
    </w:p>
    <w:p>
      <w:pPr>
        <w:pStyle w:val="Normal"/>
        <w:bidi w:val="0"/>
        <w:jc w:val="left"/>
        <w:rPr/>
      </w:pPr>
      <w:r>
        <w:rPr/>
        <w:t xml:space="preserve">World Health Organization (WHO) WHO Global Household Energy database. Available: </w:t>
      </w:r>
      <w:hyperlink r:id="rId3">
        <w:r>
          <w:rPr>
            <w:rStyle w:val="InternetLink"/>
          </w:rPr>
          <w:t>https://www.who.int/data/gho/data/indicators/indicator-details/GHO/gho-phe-primary-reliance-on-clean-fuels-and-technologies-proportion</w:t>
        </w:r>
      </w:hyperlink>
    </w:p>
    <w:p>
      <w:pPr>
        <w:pStyle w:val="Normal"/>
        <w:bidi w:val="0"/>
        <w:jc w:val="left"/>
        <w:rPr/>
      </w:pPr>
      <w:r>
        <w:rPr/>
      </w:r>
    </w:p>
    <w:p>
      <w:pPr>
        <w:pStyle w:val="Normal"/>
        <w:bidi w:val="0"/>
        <w:jc w:val="left"/>
        <w:rPr/>
      </w:pPr>
      <w:r>
        <w:rPr>
          <w:b/>
          <w:bCs/>
        </w:rPr>
        <w:t>Figure S2.</w:t>
      </w:r>
      <w:r>
        <w:rPr/>
        <w:t xml:space="preserve"> </w:t>
      </w:r>
    </w:p>
    <w:p>
      <w:pPr>
        <w:pStyle w:val="Normal"/>
        <w:bidi w:val="0"/>
        <w:jc w:val="left"/>
        <w:rPr/>
      </w:pPr>
      <w:r>
        <w:rPr>
          <w:b w:val="false"/>
          <w:i w:val="false"/>
          <w:strike w:val="false"/>
          <w:dstrike w:val="false"/>
          <w:outline w:val="false"/>
          <w:shadow w:val="false"/>
          <w:color w:val="auto"/>
          <w:spacing w:val="0"/>
          <w:kern w:val="2"/>
          <w:sz w:val="22"/>
          <w:u w:val="none"/>
          <w:em w:val="none"/>
        </w:rPr>
        <w:t>Kenya National Bureau of Statistics. 2021. Kenya Integrated Household Budget Survey 2015-2016. Available at: https://statistics.knbs.or.ke/nada/index.php/catalog/13</w:t>
      </w:r>
    </w:p>
    <w:p>
      <w:pPr>
        <w:pStyle w:val="Normal"/>
        <w:bidi w:val="0"/>
        <w:jc w:val="left"/>
        <w:rPr/>
      </w:pPr>
      <w:r>
        <w:rPr/>
        <w:t xml:space="preserve"> </w:t>
      </w:r>
    </w:p>
    <w:p>
      <w:pPr>
        <w:pStyle w:val="Normal"/>
        <w:bidi w:val="0"/>
        <w:jc w:val="left"/>
        <w:rPr/>
      </w:pPr>
      <w:r>
        <w:rPr/>
        <w:t xml:space="preserve"> </w:t>
      </w:r>
      <w:r>
        <w:rPr>
          <w:b w:val="false"/>
          <w:i w:val="false"/>
          <w:strike w:val="false"/>
          <w:dstrike w:val="false"/>
          <w:outline w:val="false"/>
          <w:shadow w:val="false"/>
          <w:color w:val="auto"/>
          <w:spacing w:val="0"/>
          <w:kern w:val="2"/>
          <w:sz w:val="22"/>
          <w:u w:val="none"/>
          <w:em w:val="none"/>
        </w:rPr>
        <w:t>Kenya National Bureau of Statistics (KNBS). 2021. Kenya Continuous Household Survey Programme (KCHSP)-2020 Annual. Available at: https://statistics.knbs.or.ke/nada/index.php/catalog/19/related-materials</w:t>
      </w:r>
    </w:p>
    <w:p>
      <w:pPr>
        <w:pStyle w:val="Normal"/>
        <w:bidi w:val="0"/>
        <w:jc w:val="left"/>
        <w:rPr/>
      </w:pPr>
      <w:r>
        <w:rPr/>
        <w:t xml:space="preserve"> </w:t>
      </w:r>
    </w:p>
    <w:p>
      <w:pPr>
        <w:pStyle w:val="Normal"/>
        <w:bidi w:val="0"/>
        <w:jc w:val="left"/>
        <w:rPr/>
      </w:pPr>
      <w:r>
        <w:rPr>
          <w:b w:val="false"/>
          <w:i w:val="false"/>
          <w:strike w:val="false"/>
          <w:dstrike w:val="false"/>
          <w:outline w:val="false"/>
          <w:shadow w:val="false"/>
          <w:color w:val="auto"/>
          <w:spacing w:val="0"/>
          <w:kern w:val="2"/>
          <w:sz w:val="22"/>
          <w:u w:val="none"/>
          <w:em w:val="none"/>
        </w:rPr>
        <w:t>Tanzania National Bureau of Statistics (TZNBS). 2017. National Panel Survey 2014-2015 - Wave 4 . Available at: https://www.nbs.go.tz/index.php/en/census-surveys/poverty-indicators-statistics/national-panel-survey/153-national-panel-survey-2014-2015-wave-4</w:t>
      </w:r>
    </w:p>
    <w:p>
      <w:pPr>
        <w:pStyle w:val="Normal"/>
        <w:bidi w:val="0"/>
        <w:jc w:val="left"/>
        <w:rPr/>
      </w:pPr>
      <w:r>
        <w:rPr/>
        <w:t xml:space="preserve"> </w:t>
      </w:r>
    </w:p>
    <w:p>
      <w:pPr>
        <w:pStyle w:val="Normal"/>
        <w:bidi w:val="0"/>
        <w:jc w:val="left"/>
        <w:rPr/>
      </w:pPr>
      <w:r>
        <w:rPr/>
        <w:t xml:space="preserve"> </w:t>
      </w:r>
      <w:r>
        <w:rPr>
          <w:b w:val="false"/>
          <w:i w:val="false"/>
          <w:strike w:val="false"/>
          <w:dstrike w:val="false"/>
          <w:outline w:val="false"/>
          <w:shadow w:val="false"/>
          <w:color w:val="auto"/>
          <w:spacing w:val="0"/>
          <w:kern w:val="2"/>
          <w:sz w:val="22"/>
          <w:u w:val="none"/>
          <w:em w:val="none"/>
        </w:rPr>
        <w:t xml:space="preserve">Köhlin, G., Jeuland, M., Chegere, M., le Roux, L., Das, I., Ruhinduka, R., Tibesigwa, B., &amp; Lwiza, S. (2023). Environment for Development Dar es Salaam Energy Survey - Households (Version 1) [Dataset]. Göteborgs universitet. Tillgänglig. Available at: https://doi.org/10.5878/xefs-sq34 </w:t>
      </w:r>
    </w:p>
    <w:p>
      <w:pPr>
        <w:pStyle w:val="Normal"/>
        <w:bidi w:val="0"/>
        <w:jc w:val="left"/>
        <w:rPr/>
      </w:pPr>
      <w:r>
        <w:rPr/>
        <w:t xml:space="preserve"> </w:t>
      </w:r>
    </w:p>
    <w:p>
      <w:pPr>
        <w:pStyle w:val="Normal"/>
        <w:bidi w:val="0"/>
        <w:jc w:val="left"/>
        <w:rPr>
          <w:b/>
          <w:b/>
          <w:bCs/>
          <w:u w:val="single"/>
        </w:rPr>
      </w:pPr>
      <w:r>
        <w:rPr>
          <w:b/>
          <w:bCs/>
          <w:u w:val="single"/>
        </w:rPr>
        <w:t>Folder structure</w:t>
      </w:r>
    </w:p>
    <w:p>
      <w:pPr>
        <w:pStyle w:val="Normal"/>
        <w:bidi w:val="0"/>
        <w:jc w:val="left"/>
        <w:rPr/>
      </w:pPr>
      <w:r>
        <w:rPr/>
        <w:t>The following directories are included with this deposit:</w:t>
        <w:br/>
      </w:r>
      <w:r>
        <w:rPr>
          <w:i/>
          <w:iCs/>
        </w:rPr>
        <w:t>dofiles</w:t>
      </w:r>
      <w:r>
        <w:rPr/>
        <w:t xml:space="preserve"> - Contains all Stata scripts needed for reproducing the analysis </w:t>
      </w:r>
    </w:p>
    <w:p>
      <w:pPr>
        <w:pStyle w:val="Normal"/>
        <w:bidi w:val="0"/>
        <w:jc w:val="left"/>
        <w:rPr/>
      </w:pPr>
      <w:r>
        <w:rPr>
          <w:i/>
          <w:iCs/>
        </w:rPr>
        <w:t>clean_data</w:t>
      </w:r>
      <w:r>
        <w:rPr/>
        <w:t xml:space="preserve"> - Contains all of the Stata V. 18 data files that are used in the analysis, as well as three excel files from external data sources.  </w:t>
      </w:r>
    </w:p>
    <w:p>
      <w:pPr>
        <w:pStyle w:val="Normal"/>
        <w:bidi w:val="0"/>
        <w:jc w:val="left"/>
        <w:rPr/>
      </w:pPr>
      <w:r>
        <w:rPr>
          <w:i/>
          <w:iCs/>
        </w:rPr>
        <w:t>results</w:t>
      </w:r>
      <w:r>
        <w:rPr/>
        <w:t xml:space="preserve"> - Will contain the analysis results when the appropriate do file is run.</w:t>
        <w:br/>
      </w:r>
    </w:p>
    <w:p>
      <w:pPr>
        <w:pStyle w:val="Normal"/>
        <w:bidi w:val="0"/>
        <w:jc w:val="left"/>
        <w:rPr/>
      </w:pPr>
      <w:r>
        <w:rPr>
          <w:b/>
          <w:bCs/>
          <w:u w:val="single"/>
        </w:rPr>
        <w:t>Instructions for replicators:</w:t>
      </w:r>
      <w:r>
        <w:rPr/>
        <w:br/>
        <w:t xml:space="preserve">1) Open 2_Tanzania WTP Data Analysis.do change the directories to where the data files are stored.  </w:t>
        <w:br/>
        <w:t xml:space="preserve">2) Run the 2_Tanzania WTP Data Analysis.do to produce the results reported in the paper, including main descriptive figures, as well as all results relating to Dar es Salaam. Will populate the results folder.  </w:t>
      </w:r>
    </w:p>
    <w:p>
      <w:pPr>
        <w:pStyle w:val="Normal"/>
        <w:bidi w:val="0"/>
        <w:jc w:val="left"/>
        <w:rPr/>
      </w:pPr>
      <w:r>
        <w:rPr/>
        <w:t>3.) Run the Kenya Data Cleaning_28Nov2023.do file to produce the results relating to Nairobi.</w:t>
        <w:b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92"/>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5878/xefs-sq34" TargetMode="External"/><Relationship Id="rId3" Type="http://schemas.openxmlformats.org/officeDocument/2006/relationships/hyperlink" Target="https://www.who.int/data/gho/data/indicators/indicator-details/GHO/gho-phe-primary-reliance-on-clean-fuels-and-technologies-proportion"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LibreOffice/6.4.7.2$Linux_X86_64 LibreOffice_project/40$Build-2</Application>
  <Pages>1</Pages>
  <Words>307</Words>
  <Characters>2163</Characters>
  <CharactersWithSpaces>2472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2023-11-30T20:34:18Z</dcterms:created>
  <dc:creator/>
  <dc:description/>
  <dc:language>en-US</dc:language>
  <cp:lastModifiedBy/>
  <dcterms:modified xsi:type="dcterms:W3CDTF">2023-11-30T21:00:23Z</dcterms:modified>
  <cp:revision>2</cp:revision>
  <dc:subject/>
  <dc:title/>
</cp:coreProperties>
</file>